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7A" w:rsidRPr="005C537A" w:rsidRDefault="006D37E4" w:rsidP="005C53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C537A">
        <w:rPr>
          <w:rFonts w:ascii="Times New Roman" w:hAnsi="Times New Roman"/>
          <w:sz w:val="28"/>
          <w:szCs w:val="28"/>
        </w:rPr>
        <w:t xml:space="preserve">Предложенные </w:t>
      </w:r>
      <w:r w:rsidR="003B10C2" w:rsidRPr="005C537A">
        <w:rPr>
          <w:rFonts w:ascii="Times New Roman" w:hAnsi="Times New Roman"/>
          <w:sz w:val="28"/>
          <w:szCs w:val="28"/>
        </w:rPr>
        <w:t>П</w:t>
      </w:r>
      <w:r w:rsidRPr="005C537A">
        <w:rPr>
          <w:rFonts w:ascii="Times New Roman" w:hAnsi="Times New Roman"/>
          <w:sz w:val="28"/>
          <w:szCs w:val="28"/>
        </w:rPr>
        <w:t xml:space="preserve">резидентом </w:t>
      </w:r>
      <w:r w:rsidR="003B10C2" w:rsidRPr="005C537A">
        <w:rPr>
          <w:rFonts w:ascii="Times New Roman" w:hAnsi="Times New Roman"/>
          <w:sz w:val="28"/>
          <w:szCs w:val="28"/>
        </w:rPr>
        <w:t xml:space="preserve">РФ </w:t>
      </w:r>
      <w:proofErr w:type="spellStart"/>
      <w:r w:rsidR="003B10C2" w:rsidRPr="005C537A">
        <w:rPr>
          <w:rFonts w:ascii="Times New Roman" w:hAnsi="Times New Roman"/>
          <w:sz w:val="28"/>
          <w:szCs w:val="28"/>
        </w:rPr>
        <w:t>В.В.Путиным</w:t>
      </w:r>
      <w:proofErr w:type="spellEnd"/>
      <w:r w:rsidR="003B10C2" w:rsidRPr="005C537A">
        <w:rPr>
          <w:rFonts w:ascii="Times New Roman" w:hAnsi="Times New Roman"/>
          <w:sz w:val="28"/>
          <w:szCs w:val="28"/>
        </w:rPr>
        <w:t xml:space="preserve"> дополнительные меры, направленные на смягчение решений в части норматива повышения возраста выхода на пенсию, считаем возможным и необходимым в рамках работы комиссии по подготовке проекта </w:t>
      </w:r>
      <w:r w:rsidR="003B10C2" w:rsidRPr="005C537A">
        <w:rPr>
          <w:rFonts w:ascii="Times New Roman" w:hAnsi="Times New Roman"/>
          <w:sz w:val="28"/>
          <w:szCs w:val="28"/>
        </w:rPr>
        <w:t>ФЗ № 489161-7</w:t>
      </w:r>
      <w:r w:rsidR="003B10C2" w:rsidRPr="005C537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назначения и выплаты пенсий» ко второму чтению, обозначить проблемы, связанные с отсрочкой назначения и выплат досрочных пенсий (за особые условия труда), работникам сферы образования</w:t>
      </w:r>
      <w:r w:rsidR="005C537A" w:rsidRPr="005C537A">
        <w:rPr>
          <w:rFonts w:ascii="Times New Roman" w:hAnsi="Times New Roman"/>
          <w:sz w:val="28"/>
          <w:szCs w:val="28"/>
        </w:rPr>
        <w:t>, здравоохранения и культуры.</w:t>
      </w:r>
      <w:bookmarkStart w:id="0" w:name="_GoBack"/>
      <w:bookmarkEnd w:id="0"/>
    </w:p>
    <w:sectPr w:rsidR="005C537A" w:rsidRPr="005C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4"/>
    <w:rsid w:val="003B10C2"/>
    <w:rsid w:val="005C537A"/>
    <w:rsid w:val="006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D62"/>
  <w15:chartTrackingRefBased/>
  <w15:docId w15:val="{8ACB66D1-B7FC-4FFA-AD06-744FA3E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2018-09-03T05:11:00Z</dcterms:created>
  <dcterms:modified xsi:type="dcterms:W3CDTF">2018-09-03T05:35:00Z</dcterms:modified>
</cp:coreProperties>
</file>